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5844" w:rsidRDefault="00735844" w:rsidP="0073584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</w:pPr>
      <w:r w:rsidRPr="004A2BED">
        <w:rPr>
          <w:rFonts w:ascii="Times New Roman" w:eastAsia="Times New Roman" w:hAnsi="Times New Roman" w:cs="Times New Roman"/>
          <w:b/>
          <w:bCs/>
          <w:sz w:val="32"/>
          <w:szCs w:val="32"/>
          <w:lang w:val="es-ES"/>
        </w:rPr>
        <w:t>Universidad Tecnológica Metropolitana UTM</w:t>
      </w:r>
    </w:p>
    <w:p w:rsidR="00A643F6" w:rsidRPr="004A2BED" w:rsidRDefault="00A643F6" w:rsidP="0073584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aconcuadrcula"/>
        <w:tblW w:w="9498" w:type="dxa"/>
        <w:tblInd w:w="-289" w:type="dxa"/>
        <w:tblLook w:val="04A0" w:firstRow="1" w:lastRow="0" w:firstColumn="1" w:lastColumn="0" w:noHBand="0" w:noVBand="1"/>
      </w:tblPr>
      <w:tblGrid>
        <w:gridCol w:w="2913"/>
        <w:gridCol w:w="6585"/>
      </w:tblGrid>
      <w:tr w:rsidR="00735844" w:rsidRPr="008461D0" w:rsidTr="00C25B3D">
        <w:tc>
          <w:tcPr>
            <w:tcW w:w="9498" w:type="dxa"/>
            <w:gridSpan w:val="2"/>
            <w:vAlign w:val="center"/>
          </w:tcPr>
          <w:p w:rsidR="00735844" w:rsidRPr="008461D0" w:rsidRDefault="00735844" w:rsidP="00C25B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Directorio de la Contraloría Social 20</w:t>
            </w:r>
            <w:r w:rsidR="001122CD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2</w:t>
            </w:r>
            <w:r w:rsidR="00A643F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3</w:t>
            </w:r>
            <w:r w:rsidRPr="008461D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 xml:space="preserve"> en el marco del PRODEP 20</w:t>
            </w:r>
            <w:r w:rsidR="00A643F6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val="es-ES"/>
              </w:rPr>
              <w:t>23</w:t>
            </w:r>
          </w:p>
        </w:tc>
      </w:tr>
      <w:tr w:rsidR="00735844" w:rsidRPr="008461D0" w:rsidTr="00C25B3D">
        <w:tc>
          <w:tcPr>
            <w:tcW w:w="2913" w:type="dxa"/>
            <w:vAlign w:val="center"/>
          </w:tcPr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Responsable de Contraloría Social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Helvetica" w:hAnsi="Helvetica"/>
                <w:b/>
                <w:sz w:val="28"/>
                <w:szCs w:val="28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M.ED. Sergio Jorge Martínez Vera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585" w:type="dxa"/>
          </w:tcPr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Teléfono: Directo (999) 94061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10</w:t>
            </w: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A643F6" w:rsidRDefault="00A643F6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735844" w:rsidRPr="008461D0" w:rsidRDefault="00A643F6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</w:t>
            </w:r>
            <w:r w:rsidR="00735844"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orreo electrónico:</w:t>
            </w:r>
          </w:p>
          <w:p w:rsidR="00735844" w:rsidRPr="008461D0" w:rsidRDefault="00327075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hyperlink r:id="rId6" w:history="1">
              <w:r w:rsidR="00735844" w:rsidRPr="008461D0">
                <w:rPr>
                  <w:rStyle w:val="Hipervnculo"/>
                  <w:rFonts w:ascii="Times New Roman" w:eastAsia="Times New Roman" w:hAnsi="Times New Roman" w:cs="Times New Roman"/>
                  <w:bCs/>
                  <w:sz w:val="28"/>
                  <w:szCs w:val="28"/>
                  <w:lang w:val="es-ES"/>
                </w:rPr>
                <w:t>jorge.martinez@utmetropolitana.edu.mx</w:t>
              </w:r>
            </w:hyperlink>
            <w:r w:rsidR="00735844"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cita.</w:t>
            </w:r>
          </w:p>
        </w:tc>
      </w:tr>
      <w:tr w:rsidR="00735844" w:rsidRPr="008461D0" w:rsidTr="00C25B3D">
        <w:tc>
          <w:tcPr>
            <w:tcW w:w="2913" w:type="dxa"/>
            <w:vAlign w:val="center"/>
          </w:tcPr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Responsable del Comité de Contraloría Social</w:t>
            </w:r>
          </w:p>
          <w:p w:rsidR="00735844" w:rsidRPr="008461D0" w:rsidRDefault="00A643F6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Mtra. María del Carmen Suárez Pacho.</w:t>
            </w:r>
          </w:p>
        </w:tc>
        <w:tc>
          <w:tcPr>
            <w:tcW w:w="6585" w:type="dxa"/>
          </w:tcPr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A643F6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Teléfono: Directo (999) 940611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0</w:t>
            </w: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Correo electrónico:</w:t>
            </w:r>
          </w:p>
          <w:p w:rsidR="00735844" w:rsidRPr="008461D0" w:rsidRDefault="00A643F6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hyperlink r:id="rId7" w:history="1">
              <w:r>
                <w:rPr>
                  <w:rStyle w:val="Hipervnculo"/>
                  <w:rFonts w:ascii="Times New Roman" w:eastAsia="Times New Roman" w:hAnsi="Times New Roman" w:cs="Times New Roman"/>
                  <w:bCs/>
                  <w:sz w:val="28"/>
                  <w:szCs w:val="28"/>
                  <w:lang w:val="es-ES"/>
                </w:rPr>
                <w:t>maria.suarez</w:t>
              </w:r>
            </w:hyperlink>
            <w:r>
              <w:rPr>
                <w:rStyle w:val="Hipervnculo"/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@utmetropolitana.edu.mx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cita.</w:t>
            </w:r>
          </w:p>
        </w:tc>
      </w:tr>
      <w:tr w:rsidR="00735844" w:rsidRPr="008461D0" w:rsidTr="00C25B3D">
        <w:tc>
          <w:tcPr>
            <w:tcW w:w="2913" w:type="dxa"/>
            <w:vAlign w:val="center"/>
          </w:tcPr>
          <w:p w:rsidR="00735844" w:rsidRDefault="00735844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Integrante CCS</w:t>
            </w:r>
          </w:p>
          <w:p w:rsidR="00735844" w:rsidRPr="008461D0" w:rsidRDefault="006C6226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Mtr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o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.</w:t>
            </w:r>
            <w:r w:rsidR="007358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Sergio Ricardo de Jesús Medina </w:t>
            </w:r>
            <w:proofErr w:type="gramStart"/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Cámara .</w:t>
            </w:r>
            <w:proofErr w:type="gramEnd"/>
          </w:p>
        </w:tc>
        <w:tc>
          <w:tcPr>
            <w:tcW w:w="6585" w:type="dxa"/>
          </w:tcPr>
          <w:p w:rsidR="00735844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Teléfono: Directo (999) 940611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0</w:t>
            </w: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Correo electrónico:</w:t>
            </w:r>
          </w:p>
          <w:p w:rsidR="00735844" w:rsidRDefault="00A643F6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Style w:val="Hipervnculo"/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sergio.medina@utmetropolitana.edu.mx</w:t>
            </w:r>
          </w:p>
          <w:p w:rsidR="001655B9" w:rsidRPr="008461D0" w:rsidRDefault="001655B9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bookmarkStart w:id="0" w:name="_GoBack"/>
            <w:bookmarkEnd w:id="0"/>
          </w:p>
          <w:p w:rsidR="00735844" w:rsidRPr="008461D0" w:rsidRDefault="001655B9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</w:t>
            </w:r>
          </w:p>
        </w:tc>
      </w:tr>
      <w:tr w:rsidR="00735844" w:rsidRPr="008461D0" w:rsidTr="00C25B3D">
        <w:tc>
          <w:tcPr>
            <w:tcW w:w="2913" w:type="dxa"/>
            <w:vAlign w:val="center"/>
          </w:tcPr>
          <w:p w:rsidR="00735844" w:rsidRDefault="00735844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Integrante CCS</w:t>
            </w:r>
          </w:p>
          <w:p w:rsidR="00735844" w:rsidRDefault="006C6226" w:rsidP="00C25B3D">
            <w:pPr>
              <w:pStyle w:val="Prrafodelista"/>
              <w:spacing w:before="100" w:beforeAutospacing="1" w:after="100" w:afterAutospacing="1"/>
              <w:ind w:left="284" w:right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Mtr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o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. 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José Antonio Sáenz Rodríguez. </w:t>
            </w:r>
          </w:p>
        </w:tc>
        <w:tc>
          <w:tcPr>
            <w:tcW w:w="6585" w:type="dxa"/>
          </w:tcPr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Teléfono: Directo (999) 940611</w:t>
            </w:r>
            <w:r w:rsidR="00A643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0</w:t>
            </w: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</w:p>
          <w:p w:rsidR="00735844" w:rsidRPr="008461D0" w:rsidRDefault="00735844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Correo electrónico:</w:t>
            </w:r>
          </w:p>
          <w:p w:rsidR="00735844" w:rsidRPr="008461D0" w:rsidRDefault="00A643F6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hyperlink r:id="rId8" w:history="1">
              <w:r w:rsidRPr="00B51928">
                <w:rPr>
                  <w:rStyle w:val="Hipervnculo"/>
                  <w:rFonts w:ascii="Times New Roman" w:eastAsia="Times New Roman" w:hAnsi="Times New Roman" w:cs="Times New Roman"/>
                  <w:bCs/>
                  <w:sz w:val="28"/>
                  <w:szCs w:val="28"/>
                  <w:lang w:val="es-ES"/>
                </w:rPr>
                <w:t>jose.saenz@utmetropolitana.edu.mx</w:t>
              </w:r>
            </w:hyperlink>
            <w:r>
              <w:rPr>
                <w:rStyle w:val="Hipervnculo"/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 xml:space="preserve">  </w:t>
            </w:r>
          </w:p>
          <w:p w:rsidR="001655B9" w:rsidRDefault="001655B9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</w:p>
          <w:p w:rsidR="00735844" w:rsidRPr="008461D0" w:rsidRDefault="001655B9" w:rsidP="00C25B3D">
            <w:pPr>
              <w:pStyle w:val="Prrafodelista"/>
              <w:spacing w:before="100" w:beforeAutospacing="1" w:after="100" w:afterAutospacing="1"/>
              <w:ind w:left="284" w:right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 w:rsidRPr="008461D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Atención personal previa cita</w:t>
            </w:r>
          </w:p>
        </w:tc>
      </w:tr>
      <w:tr w:rsidR="00735844" w:rsidRPr="008461D0" w:rsidTr="00C25B3D">
        <w:tc>
          <w:tcPr>
            <w:tcW w:w="9498" w:type="dxa"/>
            <w:gridSpan w:val="2"/>
            <w:vAlign w:val="center"/>
          </w:tcPr>
          <w:p w:rsidR="00735844" w:rsidRPr="008461D0" w:rsidRDefault="00735844" w:rsidP="00C25B3D">
            <w:pPr>
              <w:pStyle w:val="Piedepgina"/>
              <w:tabs>
                <w:tab w:val="clear" w:pos="8504"/>
                <w:tab w:val="right" w:pos="8100"/>
                <w:tab w:val="left" w:pos="8600"/>
              </w:tabs>
              <w:ind w:right="47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s-ES"/>
              </w:rPr>
              <w:t>Calle 111 no. 315 x 46 y 48 col. Santa Rosa/ CP.97279</w:t>
            </w:r>
          </w:p>
        </w:tc>
      </w:tr>
    </w:tbl>
    <w:p w:rsidR="007E7E6F" w:rsidRDefault="007E7E6F" w:rsidP="00735844"/>
    <w:sectPr w:rsidR="007E7E6F" w:rsidSect="00D10AC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075" w:rsidRDefault="00327075">
      <w:pPr>
        <w:spacing w:after="0" w:line="240" w:lineRule="auto"/>
      </w:pPr>
      <w:r>
        <w:separator/>
      </w:r>
    </w:p>
  </w:endnote>
  <w:endnote w:type="continuationSeparator" w:id="0">
    <w:p w:rsidR="00327075" w:rsidRDefault="00327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1F5C" w:rsidRDefault="00327075">
    <w:pPr>
      <w:pStyle w:val="Piedepgina"/>
      <w:pBdr>
        <w:bottom w:val="single" w:sz="12" w:space="1" w:color="auto"/>
      </w:pBdr>
    </w:pPr>
  </w:p>
  <w:p w:rsidR="002C1F5C" w:rsidRDefault="00327075">
    <w:pPr>
      <w:pStyle w:val="Piedepgina"/>
    </w:pPr>
  </w:p>
  <w:p w:rsidR="002C1F5C" w:rsidRDefault="00735844" w:rsidP="002C1F5C">
    <w:pPr>
      <w:pStyle w:val="Piedepgina"/>
      <w:jc w:val="right"/>
    </w:pPr>
    <w:r>
      <w:t xml:space="preserve">Fecha de actualización: </w:t>
    </w:r>
    <w:r w:rsidR="00A643F6">
      <w:t>30</w:t>
    </w:r>
    <w:r>
      <w:t>-</w:t>
    </w:r>
    <w:r w:rsidR="00A643F6">
      <w:t xml:space="preserve">octubre de </w:t>
    </w:r>
    <w:r>
      <w:t>-20</w:t>
    </w:r>
    <w:r w:rsidR="00B260C4">
      <w:t>2</w:t>
    </w:r>
    <w:r w:rsidR="00A643F6">
      <w:t>3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075" w:rsidRDefault="00327075">
      <w:pPr>
        <w:spacing w:after="0" w:line="240" w:lineRule="auto"/>
      </w:pPr>
      <w:r>
        <w:separator/>
      </w:r>
    </w:p>
  </w:footnote>
  <w:footnote w:type="continuationSeparator" w:id="0">
    <w:p w:rsidR="00327075" w:rsidRDefault="00327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36B" w:rsidRPr="00077FC0" w:rsidRDefault="0023336B" w:rsidP="0023336B">
    <w:pPr>
      <w:jc w:val="right"/>
      <w:rPr>
        <w:rFonts w:ascii="Arial" w:hAnsi="Arial" w:cs="Arial"/>
        <w:b/>
        <w:noProof/>
        <w:sz w:val="24"/>
        <w:szCs w:val="20"/>
        <w:lang w:eastAsia="en-US"/>
      </w:rPr>
    </w:pPr>
    <w:r w:rsidRPr="00077FC0">
      <w:rPr>
        <w:rFonts w:ascii="Arial" w:hAnsi="Arial" w:cs="Arial"/>
        <w:b/>
        <w:noProof/>
      </w:rPr>
      <w:drawing>
        <wp:anchor distT="0" distB="0" distL="114300" distR="114300" simplePos="0" relativeHeight="251661312" behindDoc="1" locked="0" layoutInCell="1" allowOverlap="1" wp14:anchorId="5270761E" wp14:editId="3F7043ED">
          <wp:simplePos x="0" y="0"/>
          <wp:positionH relativeFrom="column">
            <wp:posOffset>-539808</wp:posOffset>
          </wp:positionH>
          <wp:positionV relativeFrom="paragraph">
            <wp:posOffset>-152697</wp:posOffset>
          </wp:positionV>
          <wp:extent cx="1595877" cy="819398"/>
          <wp:effectExtent l="0" t="0" r="4445" b="0"/>
          <wp:wrapNone/>
          <wp:docPr id="3" name="Imagen 3" descr="D:\Users\sonia.tapia\Documents\AÑO 2019\CS 2019\CD CAP CS 2019\SEP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Users\sonia.tapia\Documents\AÑO 2019\CS 2019\CD CAP CS 2019\SEP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846" cy="902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FC0">
      <w:rPr>
        <w:rFonts w:ascii="Arial" w:hAnsi="Arial" w:cs="Arial"/>
        <w:b/>
        <w:noProof/>
        <w:sz w:val="24"/>
        <w:szCs w:val="20"/>
        <w:lang w:eastAsia="en-US"/>
      </w:rPr>
      <w:t>Subsecretaría de Educación Superior</w:t>
    </w:r>
  </w:p>
  <w:p w:rsidR="0023336B" w:rsidRPr="0052020D" w:rsidRDefault="0023336B" w:rsidP="0023336B">
    <w:pPr>
      <w:jc w:val="right"/>
      <w:rPr>
        <w:rFonts w:ascii="Arial" w:hAnsi="Arial" w:cs="Arial"/>
        <w:b/>
        <w:noProof/>
        <w:szCs w:val="20"/>
        <w:lang w:eastAsia="en-US"/>
      </w:rPr>
    </w:pPr>
    <w:r>
      <w:rPr>
        <w:rFonts w:ascii="Arial" w:hAnsi="Arial" w:cs="Arial"/>
        <w:b/>
        <w:noProof/>
        <w:szCs w:val="20"/>
        <w:lang w:eastAsia="en-US"/>
      </w:rPr>
      <w:t>Direc</w:t>
    </w:r>
    <w:r w:rsidRPr="0052020D">
      <w:rPr>
        <w:rFonts w:ascii="Arial" w:hAnsi="Arial" w:cs="Arial"/>
        <w:b/>
        <w:noProof/>
        <w:szCs w:val="20"/>
        <w:lang w:eastAsia="en-US"/>
      </w:rPr>
      <w:t xml:space="preserve">ción General de Universidades </w:t>
    </w:r>
  </w:p>
  <w:p w:rsidR="0023336B" w:rsidRDefault="0023336B" w:rsidP="0023336B">
    <w:pPr>
      <w:jc w:val="right"/>
      <w:rPr>
        <w:rFonts w:ascii="Arial" w:hAnsi="Arial" w:cs="Arial"/>
        <w:b/>
        <w:noProof/>
        <w:szCs w:val="20"/>
        <w:lang w:eastAsia="en-US"/>
      </w:rPr>
    </w:pPr>
    <w:r w:rsidRPr="0052020D">
      <w:rPr>
        <w:rFonts w:ascii="Arial" w:hAnsi="Arial" w:cs="Arial"/>
        <w:b/>
        <w:noProof/>
        <w:szCs w:val="20"/>
        <w:lang w:eastAsia="en-US"/>
      </w:rPr>
      <w:t>Tecnológicas y Politécnicas</w:t>
    </w:r>
  </w:p>
  <w:p w:rsidR="00A009D1" w:rsidRDefault="00735844" w:rsidP="00DE3346">
    <w:pPr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D82560" wp14:editId="7F1E7165">
              <wp:simplePos x="0" y="0"/>
              <wp:positionH relativeFrom="column">
                <wp:posOffset>-171450</wp:posOffset>
              </wp:positionH>
              <wp:positionV relativeFrom="paragraph">
                <wp:posOffset>-226695</wp:posOffset>
              </wp:positionV>
              <wp:extent cx="1297940" cy="977265"/>
              <wp:effectExtent l="9525" t="11430" r="10160" b="1079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977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009D1" w:rsidRDefault="00327075" w:rsidP="00A009D1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D825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3.5pt;margin-top:-17.85pt;width:102.2pt;height:76.95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" strokecolor="white">
              <v:textbox style="mso-fit-shape-to-text:t">
                <w:txbxContent>
                  <w:p w:rsidR="00A009D1" w:rsidRDefault="00CC3E9E" w:rsidP="00A009D1"/>
                </w:txbxContent>
              </v:textbox>
            </v:shape>
          </w:pict>
        </mc:Fallback>
      </mc:AlternateContent>
    </w:r>
  </w:p>
  <w:p w:rsidR="0023336B" w:rsidRPr="00077FC0" w:rsidRDefault="0023336B" w:rsidP="0023336B">
    <w:pPr>
      <w:pBdr>
        <w:bottom w:val="single" w:sz="12" w:space="1" w:color="auto"/>
      </w:pBdr>
      <w:spacing w:line="240" w:lineRule="auto"/>
      <w:jc w:val="center"/>
      <w:rPr>
        <w:rFonts w:ascii="Arial" w:hAnsi="Arial" w:cs="Arial"/>
        <w:b/>
        <w:smallCaps/>
        <w:sz w:val="32"/>
        <w:szCs w:val="26"/>
      </w:rPr>
    </w:pPr>
    <w:r w:rsidRPr="00077FC0">
      <w:rPr>
        <w:rFonts w:ascii="Arial" w:hAnsi="Arial" w:cs="Arial"/>
        <w:b/>
        <w:smallCaps/>
        <w:sz w:val="32"/>
        <w:szCs w:val="26"/>
      </w:rPr>
      <w:t>Contraloría Social 20</w:t>
    </w:r>
    <w:r>
      <w:rPr>
        <w:rFonts w:ascii="Arial" w:hAnsi="Arial" w:cs="Arial"/>
        <w:b/>
        <w:smallCaps/>
        <w:sz w:val="32"/>
        <w:szCs w:val="26"/>
      </w:rPr>
      <w:t>2</w:t>
    </w:r>
    <w:r w:rsidR="00A643F6">
      <w:rPr>
        <w:rFonts w:ascii="Arial" w:hAnsi="Arial" w:cs="Arial"/>
        <w:b/>
        <w:smallCaps/>
        <w:sz w:val="32"/>
        <w:szCs w:val="26"/>
      </w:rPr>
      <w:t>3</w:t>
    </w:r>
  </w:p>
  <w:p w:rsidR="0023336B" w:rsidRDefault="0023336B" w:rsidP="0023336B">
    <w:pPr>
      <w:pBdr>
        <w:bottom w:val="single" w:sz="12" w:space="1" w:color="auto"/>
      </w:pBdr>
      <w:spacing w:line="240" w:lineRule="auto"/>
      <w:jc w:val="center"/>
      <w:rPr>
        <w:rFonts w:ascii="Arial" w:hAnsi="Arial" w:cs="Arial"/>
        <w:b/>
        <w:smallCaps/>
        <w:sz w:val="26"/>
        <w:szCs w:val="26"/>
      </w:rPr>
    </w:pPr>
    <w:r w:rsidRPr="002B46BC">
      <w:rPr>
        <w:rFonts w:ascii="Arial" w:hAnsi="Arial" w:cs="Arial"/>
        <w:b/>
        <w:smallCaps/>
      </w:rPr>
      <w:t xml:space="preserve">PROGRAMA </w:t>
    </w:r>
    <w:r w:rsidR="00A643F6">
      <w:rPr>
        <w:rFonts w:ascii="Arial" w:hAnsi="Arial" w:cs="Arial"/>
        <w:b/>
        <w:smallCaps/>
      </w:rPr>
      <w:t xml:space="preserve">PRESUPUESTARIO S247 </w:t>
    </w:r>
    <w:r>
      <w:rPr>
        <w:rFonts w:ascii="Arial" w:hAnsi="Arial" w:cs="Arial"/>
        <w:b/>
        <w:smallCaps/>
      </w:rPr>
      <w:t xml:space="preserve">PARA EL DESARROLLO ROFESIONAL DOCENTE </w:t>
    </w:r>
    <w:r w:rsidRPr="00AE7CB5">
      <w:rPr>
        <w:rFonts w:ascii="Arial" w:hAnsi="Arial" w:cs="Arial"/>
        <w:b/>
        <w:smallCaps/>
        <w:sz w:val="26"/>
        <w:szCs w:val="26"/>
      </w:rPr>
      <w:t xml:space="preserve"> </w:t>
    </w:r>
  </w:p>
  <w:p w:rsidR="0023336B" w:rsidRDefault="0023336B" w:rsidP="0023336B">
    <w:pPr>
      <w:pBdr>
        <w:bottom w:val="single" w:sz="12" w:space="1" w:color="auto"/>
      </w:pBdr>
      <w:spacing w:line="240" w:lineRule="auto"/>
      <w:jc w:val="center"/>
    </w:pPr>
    <w:r w:rsidRPr="00AE7CB5">
      <w:rPr>
        <w:rFonts w:ascii="Arial" w:hAnsi="Arial" w:cs="Arial"/>
        <w:b/>
        <w:smallCaps/>
        <w:sz w:val="26"/>
        <w:szCs w:val="26"/>
      </w:rPr>
      <w:t xml:space="preserve"> (P</w:t>
    </w:r>
    <w:r>
      <w:rPr>
        <w:rFonts w:ascii="Arial" w:hAnsi="Arial" w:cs="Arial"/>
        <w:b/>
        <w:smallCaps/>
        <w:sz w:val="26"/>
        <w:szCs w:val="26"/>
      </w:rPr>
      <w:t>RODEP</w:t>
    </w:r>
    <w:r w:rsidRPr="00AE7CB5">
      <w:rPr>
        <w:rFonts w:ascii="Arial" w:hAnsi="Arial" w:cs="Arial"/>
        <w:b/>
        <w:smallCaps/>
        <w:sz w:val="26"/>
        <w:szCs w:val="26"/>
      </w:rPr>
      <w:t>) 20</w:t>
    </w:r>
    <w:r w:rsidR="00A643F6">
      <w:rPr>
        <w:rFonts w:ascii="Arial" w:hAnsi="Arial" w:cs="Arial"/>
        <w:b/>
        <w:smallCaps/>
        <w:sz w:val="26"/>
        <w:szCs w:val="26"/>
      </w:rPr>
      <w:t>23</w:t>
    </w:r>
  </w:p>
  <w:p w:rsidR="00A009D1" w:rsidRDefault="0032707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44"/>
    <w:rsid w:val="000B26A5"/>
    <w:rsid w:val="001122CD"/>
    <w:rsid w:val="00161827"/>
    <w:rsid w:val="001655B9"/>
    <w:rsid w:val="001D3D5C"/>
    <w:rsid w:val="0023336B"/>
    <w:rsid w:val="00327075"/>
    <w:rsid w:val="0047422F"/>
    <w:rsid w:val="006C6226"/>
    <w:rsid w:val="00735844"/>
    <w:rsid w:val="007E7E6F"/>
    <w:rsid w:val="00A12B61"/>
    <w:rsid w:val="00A643F6"/>
    <w:rsid w:val="00A93FB1"/>
    <w:rsid w:val="00B260C4"/>
    <w:rsid w:val="00C56D02"/>
    <w:rsid w:val="00CC3E9E"/>
    <w:rsid w:val="00D07ED1"/>
    <w:rsid w:val="00D76720"/>
    <w:rsid w:val="00DF77B8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E2606"/>
  <w15:docId w15:val="{6F3B3EBA-9A6B-4B61-9B0E-D80C695E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5844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58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5844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7358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5844"/>
    <w:rPr>
      <w:rFonts w:eastAsiaTheme="minorEastAsia"/>
      <w:lang w:eastAsia="es-MX"/>
    </w:rPr>
  </w:style>
  <w:style w:type="character" w:styleId="Hipervnculo">
    <w:name w:val="Hyperlink"/>
    <w:basedOn w:val="Fuentedeprrafopredeter"/>
    <w:rsid w:val="00735844"/>
    <w:rPr>
      <w:color w:val="255280"/>
      <w:u w:val="single"/>
    </w:rPr>
  </w:style>
  <w:style w:type="paragraph" w:styleId="Prrafodelista">
    <w:name w:val="List Paragraph"/>
    <w:basedOn w:val="Normal"/>
    <w:uiPriority w:val="34"/>
    <w:qFormat/>
    <w:rsid w:val="00735844"/>
    <w:pPr>
      <w:ind w:left="720"/>
      <w:contextualSpacing/>
    </w:pPr>
  </w:style>
  <w:style w:type="table" w:styleId="Tablaconcuadrcula">
    <w:name w:val="Table Grid"/>
    <w:basedOn w:val="Tablanormal"/>
    <w:uiPriority w:val="59"/>
    <w:rsid w:val="00735844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5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844"/>
    <w:rPr>
      <w:rFonts w:ascii="Tahoma" w:eastAsiaTheme="minorEastAsia" w:hAnsi="Tahoma" w:cs="Tahoma"/>
      <w:sz w:val="16"/>
      <w:szCs w:val="16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0B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.saenz@utmetropolitana.edu.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ose.negron@utmetropolitana.edu.m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rge.martinez@utmetropolitana.edu.m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apeniche</dc:creator>
  <cp:lastModifiedBy>Alejandra Peniche Manzanares</cp:lastModifiedBy>
  <cp:revision>2</cp:revision>
  <dcterms:created xsi:type="dcterms:W3CDTF">2023-11-24T18:49:00Z</dcterms:created>
  <dcterms:modified xsi:type="dcterms:W3CDTF">2023-11-24T18:49:00Z</dcterms:modified>
</cp:coreProperties>
</file>